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68EC" w14:textId="77777777" w:rsidR="00361218" w:rsidRPr="00D204F2" w:rsidRDefault="00E425FA" w:rsidP="00361218">
      <w:pPr>
        <w:pStyle w:val="berschrift1"/>
        <w:rPr>
          <w:b/>
          <w:bCs/>
          <w:color w:val="008000"/>
          <w:sz w:val="72"/>
          <w:szCs w:val="72"/>
        </w:rPr>
      </w:pPr>
      <w:r w:rsidRPr="00D204F2">
        <w:rPr>
          <w:b/>
          <w:bCs/>
          <w:color w:val="008000"/>
          <w:sz w:val="72"/>
          <w:szCs w:val="72"/>
        </w:rPr>
        <w:t>Hunde</w:t>
      </w:r>
      <w:r w:rsidRPr="00D204F2">
        <w:rPr>
          <w:b/>
          <w:bCs/>
          <w:sz w:val="72"/>
          <w:szCs w:val="72"/>
        </w:rPr>
        <w:t>Erlebnis</w:t>
      </w:r>
      <w:r w:rsidRPr="00D204F2">
        <w:rPr>
          <w:b/>
          <w:bCs/>
          <w:color w:val="008000"/>
          <w:sz w:val="72"/>
          <w:szCs w:val="72"/>
        </w:rPr>
        <w:t>Park</w:t>
      </w:r>
      <w:r w:rsidR="00361218" w:rsidRPr="00D204F2">
        <w:rPr>
          <w:b/>
          <w:bCs/>
          <w:color w:val="008000"/>
          <w:sz w:val="72"/>
          <w:szCs w:val="72"/>
        </w:rPr>
        <w:t xml:space="preserve"> </w:t>
      </w:r>
    </w:p>
    <w:p w14:paraId="74B2281B" w14:textId="77777777" w:rsidR="00361218" w:rsidRPr="00D204F2" w:rsidRDefault="00361218" w:rsidP="00361218">
      <w:pPr>
        <w:pStyle w:val="berschrift2"/>
        <w:rPr>
          <w:b/>
          <w:bCs/>
          <w:sz w:val="40"/>
          <w:szCs w:val="40"/>
        </w:rPr>
      </w:pPr>
      <w:r w:rsidRPr="00D204F2">
        <w:rPr>
          <w:b/>
          <w:bCs/>
          <w:sz w:val="40"/>
          <w:szCs w:val="40"/>
        </w:rPr>
        <w:t>Sachsens Creativ-Hundeschule</w:t>
      </w:r>
    </w:p>
    <w:p w14:paraId="71B9961B" w14:textId="77777777" w:rsidR="00361218" w:rsidRPr="00D204F2" w:rsidRDefault="00361218" w:rsidP="00361218">
      <w:pPr>
        <w:rPr>
          <w:sz w:val="20"/>
          <w:szCs w:val="20"/>
        </w:rPr>
      </w:pPr>
    </w:p>
    <w:p w14:paraId="77C08536" w14:textId="77777777" w:rsidR="00361218" w:rsidRDefault="00361218" w:rsidP="00361218">
      <w:pPr>
        <w:pStyle w:val="berschrift3"/>
      </w:pPr>
      <w:r>
        <w:t>Merkblatt</w:t>
      </w:r>
    </w:p>
    <w:p w14:paraId="2FC36F1D" w14:textId="77777777" w:rsidR="00361218" w:rsidRDefault="00361218" w:rsidP="00361218">
      <w:pPr>
        <w:jc w:val="center"/>
        <w:rPr>
          <w:b/>
          <w:bCs/>
        </w:rPr>
      </w:pPr>
      <w:r>
        <w:rPr>
          <w:b/>
          <w:bCs/>
        </w:rPr>
        <w:t>für Gäste der Hundepension</w:t>
      </w:r>
    </w:p>
    <w:p w14:paraId="778A872B" w14:textId="77777777" w:rsidR="00361218" w:rsidRDefault="00361218" w:rsidP="00361218">
      <w:pPr>
        <w:rPr>
          <w:b/>
          <w:bCs/>
        </w:rPr>
      </w:pPr>
    </w:p>
    <w:p w14:paraId="18708272" w14:textId="77777777" w:rsidR="00361218" w:rsidRDefault="00361218" w:rsidP="00361218">
      <w:pPr>
        <w:jc w:val="both"/>
      </w:pPr>
      <w:r>
        <w:t>Die folgenden Anmerkungen sollen dazu dienen, den Gästen unserer Hundepension den Aufenthalt so angenehm wie möglich zu gestalten, so dass sie sich gern erinnern an den</w:t>
      </w:r>
    </w:p>
    <w:p w14:paraId="2F4912C7" w14:textId="77777777" w:rsidR="00361218" w:rsidRDefault="00361218" w:rsidP="00361218">
      <w:pPr>
        <w:pStyle w:val="berschrift4"/>
        <w:rPr>
          <w:color w:val="008000"/>
        </w:rPr>
      </w:pPr>
    </w:p>
    <w:p w14:paraId="21621B16" w14:textId="77777777" w:rsidR="00361218" w:rsidRPr="008D5DB6" w:rsidRDefault="00361218" w:rsidP="00361218">
      <w:pPr>
        <w:pStyle w:val="berschrift4"/>
        <w:rPr>
          <w:sz w:val="28"/>
          <w:szCs w:val="28"/>
        </w:rPr>
      </w:pPr>
      <w:r w:rsidRPr="008D5DB6">
        <w:rPr>
          <w:color w:val="008000"/>
          <w:sz w:val="28"/>
          <w:szCs w:val="28"/>
        </w:rPr>
        <w:t>„Abenteuerurlaub für Hunde</w:t>
      </w:r>
      <w:r w:rsidRPr="008D5DB6">
        <w:rPr>
          <w:sz w:val="28"/>
          <w:szCs w:val="28"/>
        </w:rPr>
        <w:t>“</w:t>
      </w:r>
    </w:p>
    <w:p w14:paraId="4BB5D6B6" w14:textId="77777777" w:rsidR="00361218" w:rsidRDefault="00361218" w:rsidP="00361218">
      <w:pPr>
        <w:jc w:val="center"/>
        <w:rPr>
          <w:b/>
          <w:bCs/>
        </w:rPr>
      </w:pPr>
    </w:p>
    <w:p w14:paraId="19FAD50B" w14:textId="77777777" w:rsidR="00361218" w:rsidRDefault="00361218" w:rsidP="00361218">
      <w:pPr>
        <w:jc w:val="both"/>
      </w:pPr>
      <w:r>
        <w:t xml:space="preserve">Bitte planen Sie Ihre </w:t>
      </w:r>
      <w:r>
        <w:rPr>
          <w:b/>
          <w:bCs/>
        </w:rPr>
        <w:t>An- und Abreise</w:t>
      </w:r>
      <w:r>
        <w:t xml:space="preserve"> so, dass Sie Ihren Hund zu folgenden Zeiten bringen und holen können:</w:t>
      </w:r>
    </w:p>
    <w:p w14:paraId="46CBC111" w14:textId="77777777" w:rsidR="00361218" w:rsidRDefault="00361218" w:rsidP="00361218"/>
    <w:tbl>
      <w:tblPr>
        <w:tblW w:w="9530" w:type="dxa"/>
        <w:tblCellMar>
          <w:left w:w="70" w:type="dxa"/>
          <w:right w:w="70" w:type="dxa"/>
        </w:tblCellMar>
        <w:tblLook w:val="0000" w:firstRow="0" w:lastRow="0" w:firstColumn="0" w:lastColumn="0" w:noHBand="0" w:noVBand="0"/>
      </w:tblPr>
      <w:tblGrid>
        <w:gridCol w:w="2462"/>
        <w:gridCol w:w="2988"/>
        <w:gridCol w:w="2500"/>
        <w:gridCol w:w="1580"/>
      </w:tblGrid>
      <w:tr w:rsidR="00361218" w14:paraId="5F4D72CA" w14:textId="77777777" w:rsidTr="004A2796">
        <w:tc>
          <w:tcPr>
            <w:tcW w:w="2462" w:type="dxa"/>
          </w:tcPr>
          <w:p w14:paraId="11BA7A40" w14:textId="77777777" w:rsidR="00361218" w:rsidRPr="004A2796" w:rsidRDefault="00361218" w:rsidP="00361218">
            <w:pPr>
              <w:rPr>
                <w:b/>
              </w:rPr>
            </w:pPr>
            <w:r w:rsidRPr="004A2796">
              <w:rPr>
                <w:b/>
              </w:rPr>
              <w:t>Montag bis Freitag</w:t>
            </w:r>
          </w:p>
        </w:tc>
        <w:tc>
          <w:tcPr>
            <w:tcW w:w="2988" w:type="dxa"/>
          </w:tcPr>
          <w:p w14:paraId="39F0B142" w14:textId="77777777" w:rsidR="00361218" w:rsidRPr="004A2796" w:rsidRDefault="008D18E3" w:rsidP="00361218">
            <w:pPr>
              <w:rPr>
                <w:b/>
              </w:rPr>
            </w:pPr>
            <w:r w:rsidRPr="004A2796">
              <w:rPr>
                <w:b/>
              </w:rPr>
              <w:t>08.00 Uhr – 12.00 Uhr</w:t>
            </w:r>
          </w:p>
        </w:tc>
        <w:tc>
          <w:tcPr>
            <w:tcW w:w="2500" w:type="dxa"/>
          </w:tcPr>
          <w:p w14:paraId="61CCF9CE" w14:textId="77777777" w:rsidR="00361218" w:rsidRPr="004A2796" w:rsidRDefault="008D18E3" w:rsidP="00361218">
            <w:pPr>
              <w:rPr>
                <w:b/>
              </w:rPr>
            </w:pPr>
            <w:r w:rsidRPr="004A2796">
              <w:rPr>
                <w:b/>
              </w:rPr>
              <w:t>18.00</w:t>
            </w:r>
            <w:r w:rsidR="00361218" w:rsidRPr="004A2796">
              <w:rPr>
                <w:b/>
              </w:rPr>
              <w:t xml:space="preserve"> Uhr </w:t>
            </w:r>
            <w:r w:rsidRPr="004A2796">
              <w:rPr>
                <w:b/>
              </w:rPr>
              <w:t>–</w:t>
            </w:r>
            <w:r w:rsidR="00361218" w:rsidRPr="004A2796">
              <w:rPr>
                <w:b/>
              </w:rPr>
              <w:t xml:space="preserve"> 1</w:t>
            </w:r>
            <w:r w:rsidRPr="004A2796">
              <w:rPr>
                <w:b/>
              </w:rPr>
              <w:t>9.0</w:t>
            </w:r>
            <w:r w:rsidR="00361218" w:rsidRPr="004A2796">
              <w:rPr>
                <w:b/>
              </w:rPr>
              <w:t>0 Uhr</w:t>
            </w:r>
          </w:p>
        </w:tc>
        <w:tc>
          <w:tcPr>
            <w:tcW w:w="1580" w:type="dxa"/>
          </w:tcPr>
          <w:p w14:paraId="0F9842F5" w14:textId="77777777" w:rsidR="00361218" w:rsidRDefault="00361218" w:rsidP="00361218"/>
        </w:tc>
      </w:tr>
      <w:tr w:rsidR="00361218" w14:paraId="78B519E0" w14:textId="77777777" w:rsidTr="004A2796">
        <w:tc>
          <w:tcPr>
            <w:tcW w:w="2462" w:type="dxa"/>
          </w:tcPr>
          <w:p w14:paraId="39399BA8" w14:textId="77777777" w:rsidR="00361218" w:rsidRPr="004A2796" w:rsidRDefault="00361218" w:rsidP="00361218">
            <w:pPr>
              <w:rPr>
                <w:b/>
              </w:rPr>
            </w:pPr>
            <w:r w:rsidRPr="004A2796">
              <w:rPr>
                <w:b/>
              </w:rPr>
              <w:t xml:space="preserve">Samstag </w:t>
            </w:r>
          </w:p>
        </w:tc>
        <w:tc>
          <w:tcPr>
            <w:tcW w:w="2988" w:type="dxa"/>
          </w:tcPr>
          <w:p w14:paraId="72154190" w14:textId="77777777" w:rsidR="00361218" w:rsidRPr="004A2796" w:rsidRDefault="004A2796" w:rsidP="00361218">
            <w:pPr>
              <w:rPr>
                <w:b/>
              </w:rPr>
            </w:pPr>
            <w:r w:rsidRPr="004A2796">
              <w:rPr>
                <w:b/>
              </w:rPr>
              <w:t>08.00 Uhr – 10</w:t>
            </w:r>
            <w:r w:rsidR="008D18E3" w:rsidRPr="004A2796">
              <w:rPr>
                <w:b/>
              </w:rPr>
              <w:t>.00 Uhr</w:t>
            </w:r>
          </w:p>
        </w:tc>
        <w:tc>
          <w:tcPr>
            <w:tcW w:w="2500" w:type="dxa"/>
          </w:tcPr>
          <w:p w14:paraId="348120BB" w14:textId="77777777" w:rsidR="00361218" w:rsidRPr="004A2796" w:rsidRDefault="008D18E3" w:rsidP="00361218">
            <w:pPr>
              <w:rPr>
                <w:b/>
              </w:rPr>
            </w:pPr>
            <w:r w:rsidRPr="004A2796">
              <w:rPr>
                <w:b/>
              </w:rPr>
              <w:t>18.00 Uhr – 19.00 Uhr</w:t>
            </w:r>
          </w:p>
        </w:tc>
        <w:tc>
          <w:tcPr>
            <w:tcW w:w="1580" w:type="dxa"/>
          </w:tcPr>
          <w:p w14:paraId="58D183AB" w14:textId="77777777" w:rsidR="00361218" w:rsidRDefault="00361218" w:rsidP="00361218"/>
        </w:tc>
      </w:tr>
      <w:tr w:rsidR="00361218" w14:paraId="3D7AD1D2" w14:textId="77777777" w:rsidTr="004A2796">
        <w:tc>
          <w:tcPr>
            <w:tcW w:w="2462" w:type="dxa"/>
          </w:tcPr>
          <w:p w14:paraId="56AE8FA6" w14:textId="77777777" w:rsidR="00361218" w:rsidRPr="004A2796" w:rsidRDefault="008D5DB6" w:rsidP="00361218">
            <w:pPr>
              <w:rPr>
                <w:b/>
              </w:rPr>
            </w:pPr>
            <w:r w:rsidRPr="004A2796">
              <w:rPr>
                <w:b/>
              </w:rPr>
              <w:t>Sonntag u.</w:t>
            </w:r>
            <w:r w:rsidR="004A2796" w:rsidRPr="004A2796">
              <w:rPr>
                <w:b/>
              </w:rPr>
              <w:t xml:space="preserve"> Feiertage</w:t>
            </w:r>
            <w:r w:rsidR="008D18E3" w:rsidRPr="004A2796">
              <w:rPr>
                <w:b/>
              </w:rPr>
              <w:t xml:space="preserve">           </w:t>
            </w:r>
          </w:p>
        </w:tc>
        <w:tc>
          <w:tcPr>
            <w:tcW w:w="2988" w:type="dxa"/>
          </w:tcPr>
          <w:p w14:paraId="01C9B517" w14:textId="77777777" w:rsidR="00361218" w:rsidRPr="004A2796" w:rsidRDefault="004A2796" w:rsidP="00361218">
            <w:pPr>
              <w:rPr>
                <w:b/>
              </w:rPr>
            </w:pPr>
            <w:r>
              <w:rPr>
                <w:b/>
              </w:rPr>
              <w:t xml:space="preserve">                   </w:t>
            </w:r>
            <w:r w:rsidR="008D18E3" w:rsidRPr="004A2796">
              <w:rPr>
                <w:b/>
              </w:rPr>
              <w:t xml:space="preserve">  10.00 Uhr</w:t>
            </w:r>
          </w:p>
        </w:tc>
        <w:tc>
          <w:tcPr>
            <w:tcW w:w="2500" w:type="dxa"/>
          </w:tcPr>
          <w:p w14:paraId="3234E868" w14:textId="77777777" w:rsidR="00361218" w:rsidRPr="004A2796" w:rsidRDefault="008D18E3" w:rsidP="00361218">
            <w:pPr>
              <w:rPr>
                <w:b/>
              </w:rPr>
            </w:pPr>
            <w:r w:rsidRPr="004A2796">
              <w:rPr>
                <w:b/>
              </w:rPr>
              <w:t>18.00 Uhr – 19.00 Uhr</w:t>
            </w:r>
          </w:p>
        </w:tc>
        <w:tc>
          <w:tcPr>
            <w:tcW w:w="1580" w:type="dxa"/>
          </w:tcPr>
          <w:p w14:paraId="32C4A857" w14:textId="77777777" w:rsidR="00361218" w:rsidRDefault="00361218" w:rsidP="00361218"/>
        </w:tc>
      </w:tr>
    </w:tbl>
    <w:p w14:paraId="2BD03251" w14:textId="77777777" w:rsidR="00361218" w:rsidRDefault="00361218" w:rsidP="00361218"/>
    <w:p w14:paraId="6D271CC6" w14:textId="77777777" w:rsidR="00361218" w:rsidRDefault="00361218" w:rsidP="00361218">
      <w:r>
        <w:t xml:space="preserve">Für eine kurzfristige telefonische Abstimmung der Zeiten </w:t>
      </w:r>
      <w:r w:rsidR="0035776F" w:rsidRPr="007E1558">
        <w:rPr>
          <w:b/>
          <w:bCs/>
        </w:rPr>
        <w:t>abends</w:t>
      </w:r>
      <w:r w:rsidR="0035776F">
        <w:t xml:space="preserve"> </w:t>
      </w:r>
      <w:r>
        <w:t>wären wir Ihnen dankbar.</w:t>
      </w:r>
    </w:p>
    <w:p w14:paraId="1087BF7C" w14:textId="77777777" w:rsidR="00361218" w:rsidRDefault="00361218" w:rsidP="00361218"/>
    <w:p w14:paraId="42C9ACB9" w14:textId="77777777" w:rsidR="00361218" w:rsidRDefault="00361218" w:rsidP="00361218">
      <w:pPr>
        <w:jc w:val="both"/>
      </w:pPr>
      <w:r>
        <w:t>Bitte nutzen Sie unseren Parkplatz und halten Sie Ihren Hund auf dem Weg zur Unterkunft an der Leine, unsere Anpflanzungen können nur so gedeihen. Sie werden von unserem Mitarbeiter empfangen und können dann gemeinsam das gebuchte Quartier aufsuchen.</w:t>
      </w:r>
    </w:p>
    <w:p w14:paraId="4DF40348" w14:textId="77777777" w:rsidR="00361218" w:rsidRDefault="00361218" w:rsidP="00361218">
      <w:pPr>
        <w:jc w:val="both"/>
      </w:pPr>
    </w:p>
    <w:p w14:paraId="252EC556" w14:textId="77777777" w:rsidR="00361218" w:rsidRPr="0035776F" w:rsidRDefault="00EE77EA" w:rsidP="00361218">
      <w:pPr>
        <w:jc w:val="both"/>
      </w:pPr>
      <w:r w:rsidRPr="0035776F">
        <w:t>Wir verfügen</w:t>
      </w:r>
      <w:r w:rsidR="00361218" w:rsidRPr="0035776F">
        <w:t xml:space="preserve"> </w:t>
      </w:r>
      <w:r w:rsidR="008D35C4" w:rsidRPr="0035776F">
        <w:t>über</w:t>
      </w:r>
      <w:r w:rsidR="00330073" w:rsidRPr="0035776F">
        <w:t xml:space="preserve"> </w:t>
      </w:r>
      <w:r w:rsidR="00A055B0">
        <w:t>30</w:t>
      </w:r>
      <w:r w:rsidR="00330073" w:rsidRPr="0035776F">
        <w:t xml:space="preserve"> Plätze in zwei Häusern</w:t>
      </w:r>
      <w:r w:rsidR="00F70DFA">
        <w:t xml:space="preserve">, </w:t>
      </w:r>
      <w:r w:rsidR="00F70DFA" w:rsidRPr="00F70DFA">
        <w:rPr>
          <w:b/>
        </w:rPr>
        <w:t>von denen</w:t>
      </w:r>
      <w:r w:rsidR="00330073" w:rsidRPr="00F70DFA">
        <w:rPr>
          <w:b/>
        </w:rPr>
        <w:t xml:space="preserve"> </w:t>
      </w:r>
      <w:r w:rsidR="00F70DFA" w:rsidRPr="00F70DFA">
        <w:rPr>
          <w:b/>
        </w:rPr>
        <w:t>2</w:t>
      </w:r>
      <w:r w:rsidR="00A055B0">
        <w:rPr>
          <w:b/>
        </w:rPr>
        <w:t>4</w:t>
      </w:r>
      <w:r w:rsidR="00F70DFA" w:rsidRPr="00F70DFA">
        <w:rPr>
          <w:b/>
        </w:rPr>
        <w:t xml:space="preserve"> Plätze beheizbar sind</w:t>
      </w:r>
      <w:r w:rsidR="00F70DFA" w:rsidRPr="00F70DFA">
        <w:t xml:space="preserve"> </w:t>
      </w:r>
      <w:r w:rsidR="00330073" w:rsidRPr="0035776F">
        <w:t>und 6</w:t>
      </w:r>
      <w:r w:rsidR="008D35C4" w:rsidRPr="0035776F">
        <w:t xml:space="preserve"> Plätze im Außenbereich. </w:t>
      </w:r>
      <w:r w:rsidR="00F16B73" w:rsidRPr="0035776F">
        <w:t xml:space="preserve">Wir stellen Ihnen die beheizbaren „Appartements“ von </w:t>
      </w:r>
      <w:r w:rsidR="00F70DFA">
        <w:t>Okto</w:t>
      </w:r>
      <w:r w:rsidR="00F16B73" w:rsidRPr="0035776F">
        <w:t xml:space="preserve">ber bis </w:t>
      </w:r>
      <w:r w:rsidR="00CC18E0">
        <w:t>März</w:t>
      </w:r>
      <w:r w:rsidR="00F16B73" w:rsidRPr="0035776F">
        <w:t xml:space="preserve"> gegen einen pauschalen Aufpreis zur Verfügung, außerhalb dieser Zeit wird der Wunsch nach Heizung natürlich auch erfüllt.</w:t>
      </w:r>
    </w:p>
    <w:p w14:paraId="0E554877" w14:textId="77777777" w:rsidR="008D35C4" w:rsidRDefault="008D35C4" w:rsidP="00361218">
      <w:pPr>
        <w:jc w:val="both"/>
      </w:pPr>
    </w:p>
    <w:p w14:paraId="78C9B6FF" w14:textId="77777777" w:rsidR="00361218" w:rsidRDefault="00361218" w:rsidP="00361218">
      <w:pPr>
        <w:jc w:val="both"/>
      </w:pPr>
      <w:r>
        <w:t xml:space="preserve">Um es wohnlicher zu gestalten und dem Hund den Geruch von Heimat zu belassen, empfiehlt es sich, eine (nicht frisch gewaschene) Decke oder sein Körbchen mitzubringen. Das Lieblingsspielzeug sollte auch nicht fehlen. </w:t>
      </w:r>
    </w:p>
    <w:p w14:paraId="6D7E568F" w14:textId="77777777" w:rsidR="00361218" w:rsidRDefault="00361218" w:rsidP="00361218">
      <w:pPr>
        <w:jc w:val="both"/>
      </w:pPr>
    </w:p>
    <w:p w14:paraId="22CBAAF4" w14:textId="77777777" w:rsidR="00361218" w:rsidRDefault="00361218" w:rsidP="00361218">
      <w:pPr>
        <w:jc w:val="both"/>
      </w:pPr>
      <w:r>
        <w:t xml:space="preserve">Wir benötigen unbedingt den </w:t>
      </w:r>
      <w:r>
        <w:rPr>
          <w:b/>
          <w:bCs/>
        </w:rPr>
        <w:t>Impfpass</w:t>
      </w:r>
      <w:r>
        <w:t xml:space="preserve">, in dem Impfschutz gegen Tollwut, Staupe, Hepatitis, Leptospirose, Parvovirose und Zwingerhusten bescheinigt sein muss. </w:t>
      </w:r>
      <w:r w:rsidRPr="00B45266">
        <w:rPr>
          <w:bCs/>
        </w:rPr>
        <w:t>Zudem muss Ihr Hund</w:t>
      </w:r>
      <w:r>
        <w:t xml:space="preserve"> </w:t>
      </w:r>
      <w:r w:rsidR="00330073">
        <w:rPr>
          <w:b/>
        </w:rPr>
        <w:t xml:space="preserve">z.B. mit Nobivac BbPi </w:t>
      </w:r>
      <w:r w:rsidR="00B45266">
        <w:rPr>
          <w:b/>
        </w:rPr>
        <w:t xml:space="preserve">oder </w:t>
      </w:r>
      <w:proofErr w:type="spellStart"/>
      <w:r w:rsidR="00B45266">
        <w:rPr>
          <w:b/>
        </w:rPr>
        <w:t>Versican</w:t>
      </w:r>
      <w:proofErr w:type="spellEnd"/>
      <w:r w:rsidR="00B45266">
        <w:rPr>
          <w:b/>
        </w:rPr>
        <w:t xml:space="preserve"> Plus Bb IN </w:t>
      </w:r>
      <w:r w:rsidR="00330073" w:rsidRPr="00B45266">
        <w:rPr>
          <w:bCs/>
        </w:rPr>
        <w:t xml:space="preserve">gegen </w:t>
      </w:r>
      <w:r w:rsidR="008D5DB6" w:rsidRPr="00B45266">
        <w:rPr>
          <w:bCs/>
        </w:rPr>
        <w:t>Bordetella</w:t>
      </w:r>
      <w:r w:rsidR="00B45266">
        <w:rPr>
          <w:bCs/>
        </w:rPr>
        <w:t xml:space="preserve"> </w:t>
      </w:r>
      <w:proofErr w:type="gramStart"/>
      <w:r w:rsidR="00B45266">
        <w:rPr>
          <w:bCs/>
        </w:rPr>
        <w:t xml:space="preserve">Bronchiseptika </w:t>
      </w:r>
      <w:r w:rsidRPr="00B45266">
        <w:rPr>
          <w:bCs/>
        </w:rPr>
        <w:t xml:space="preserve"> immunisiert</w:t>
      </w:r>
      <w:proofErr w:type="gramEnd"/>
      <w:r w:rsidRPr="00B45266">
        <w:rPr>
          <w:bCs/>
        </w:rPr>
        <w:t xml:space="preserve"> sein.</w:t>
      </w:r>
      <w:r>
        <w:t xml:space="preserve">  Natürlich sollte Ihr Hund </w:t>
      </w:r>
      <w:r w:rsidR="00F16B73">
        <w:t>gesund, entwurmt und</w:t>
      </w:r>
      <w:r>
        <w:t xml:space="preserve"> frei von Parasiten sein. Tritt während des Aufenthaltes eine Erkrankung ein, sorgen wir für sofortige tierärztliche Behandlung. Sollte Ihre </w:t>
      </w:r>
      <w:r>
        <w:rPr>
          <w:b/>
          <w:bCs/>
        </w:rPr>
        <w:t>Hündin läufig</w:t>
      </w:r>
      <w:r>
        <w:t xml:space="preserve"> sein oder voraussichtlich während des Aufenthaltes läufig werden, müssen wir darüber unbedingt rechtzeitig informiert werden. Den entstehenden Mehraufwand an Betreuung werden wir Ihnen entsprechend unserer Preisliste zusätzlich in Rechnung stellen.</w:t>
      </w:r>
      <w:r w:rsidR="00640EA4">
        <w:t xml:space="preserve"> Für die Folgen eines Deckaktes bei nicht bekannter oder nicht entdeckter Läufigkeit kommen wir nicht auf! </w:t>
      </w:r>
      <w:r>
        <w:t xml:space="preserve">Eine </w:t>
      </w:r>
      <w:r>
        <w:rPr>
          <w:b/>
          <w:bCs/>
        </w:rPr>
        <w:t>Haftpflichtversicherung</w:t>
      </w:r>
      <w:r>
        <w:t xml:space="preserve"> für Ihren Hund benötigen Sie insbesondere im Alltag, natürlich auch bei einem Aufenthalt in der Hundepension.</w:t>
      </w:r>
    </w:p>
    <w:p w14:paraId="7A6A27FB" w14:textId="77777777" w:rsidR="00361218" w:rsidRDefault="00361218" w:rsidP="00361218">
      <w:pPr>
        <w:jc w:val="both"/>
      </w:pPr>
    </w:p>
    <w:p w14:paraId="558CC41D" w14:textId="77777777" w:rsidR="00361218" w:rsidRDefault="00361218" w:rsidP="00361218">
      <w:pPr>
        <w:jc w:val="both"/>
      </w:pPr>
      <w:r>
        <w:t xml:space="preserve">In unserer Pension haben die Hunde die Möglichkeit, stundenlang gemeinsam in großen Freiläufen herumzutollen, sofern sie verträglich sind. Hierzu bitten wir um Ihr Einverständnis, machen aber darauf aufmerksam, dass der </w:t>
      </w:r>
      <w:r>
        <w:rPr>
          <w:b/>
          <w:bCs/>
        </w:rPr>
        <w:t>Pflegezustand</w:t>
      </w:r>
      <w:r>
        <w:t xml:space="preserve"> bei schlechtem Wetter entsprechend sein kann. Eine Grundpflege ist für uns selbstverständlich, Sie haben aber auch die Möglichkeit, eine weitergehende Abschlusspflege gegen Entgelt zu vereinbaren, auf Wunsch kommt auch die Hundefriseuse ins Haus.</w:t>
      </w:r>
    </w:p>
    <w:p w14:paraId="144C7729" w14:textId="77777777" w:rsidR="000E2BF2" w:rsidRDefault="000E2BF2" w:rsidP="00361218">
      <w:pPr>
        <w:jc w:val="both"/>
      </w:pPr>
    </w:p>
    <w:p w14:paraId="54842594" w14:textId="77777777" w:rsidR="000E2BF2" w:rsidRDefault="000E2BF2" w:rsidP="00361218">
      <w:pPr>
        <w:jc w:val="both"/>
      </w:pPr>
    </w:p>
    <w:p w14:paraId="6CA275C1" w14:textId="77777777" w:rsidR="000E2BF2" w:rsidRDefault="000E2BF2" w:rsidP="000E2BF2">
      <w:pPr>
        <w:jc w:val="center"/>
      </w:pPr>
      <w:r>
        <w:t>- 2 -</w:t>
      </w:r>
    </w:p>
    <w:p w14:paraId="2F8C68E5" w14:textId="77777777" w:rsidR="000E2BF2" w:rsidRDefault="000E2BF2" w:rsidP="00361218">
      <w:pPr>
        <w:jc w:val="both"/>
      </w:pPr>
    </w:p>
    <w:p w14:paraId="38A0F5BB" w14:textId="77777777" w:rsidR="000E2BF2" w:rsidRDefault="000E2BF2" w:rsidP="000E2BF2">
      <w:pPr>
        <w:jc w:val="center"/>
      </w:pPr>
      <w:r>
        <w:t>- 2 -</w:t>
      </w:r>
    </w:p>
    <w:p w14:paraId="11FFC6ED" w14:textId="77777777" w:rsidR="000E2BF2" w:rsidRDefault="000E2BF2" w:rsidP="00361218">
      <w:pPr>
        <w:jc w:val="both"/>
      </w:pPr>
    </w:p>
    <w:p w14:paraId="1C7F2A39" w14:textId="77777777" w:rsidR="00361218" w:rsidRDefault="00640EA4" w:rsidP="00361218">
      <w:pPr>
        <w:jc w:val="both"/>
      </w:pPr>
      <w:r>
        <w:t>T</w:t>
      </w:r>
      <w:r w:rsidR="00361218">
        <w:t xml:space="preserve">rotz größter Sorgfalt bei der Auswahl der </w:t>
      </w:r>
      <w:r w:rsidR="00361218">
        <w:rPr>
          <w:b/>
          <w:bCs/>
        </w:rPr>
        <w:t>spielenden Hunde</w:t>
      </w:r>
      <w:r w:rsidR="00361218">
        <w:t xml:space="preserve"> </w:t>
      </w:r>
      <w:r>
        <w:t xml:space="preserve">kann es </w:t>
      </w:r>
      <w:r w:rsidR="00361218">
        <w:t>immer zu Verletzungen kommen</w:t>
      </w:r>
      <w:r>
        <w:t>.</w:t>
      </w:r>
      <w:r w:rsidR="00361218">
        <w:t xml:space="preserve"> </w:t>
      </w:r>
      <w:r w:rsidR="00596B2D">
        <w:t xml:space="preserve">Ist </w:t>
      </w:r>
      <w:r w:rsidR="00361218">
        <w:t xml:space="preserve">in der Anmeldung Ihre Zustimmung </w:t>
      </w:r>
      <w:r>
        <w:t xml:space="preserve">zum </w:t>
      </w:r>
      <w:r w:rsidR="00596B2D">
        <w:t xml:space="preserve">gemeinsamen Spiel im </w:t>
      </w:r>
      <w:r>
        <w:t xml:space="preserve">Freilauf </w:t>
      </w:r>
      <w:r w:rsidR="00596B2D">
        <w:t xml:space="preserve">gegeben bzw. kein Hinweis auf </w:t>
      </w:r>
      <w:r w:rsidR="00596B2D" w:rsidRPr="00596B2D">
        <w:rPr>
          <w:b/>
          <w:bCs/>
        </w:rPr>
        <w:t>„Ausgräber“</w:t>
      </w:r>
      <w:r w:rsidR="00596B2D">
        <w:t xml:space="preserve"> oder </w:t>
      </w:r>
      <w:r w:rsidR="00596B2D" w:rsidRPr="00596B2D">
        <w:rPr>
          <w:b/>
          <w:bCs/>
        </w:rPr>
        <w:t>„Kletterer“</w:t>
      </w:r>
      <w:r w:rsidR="00596B2D">
        <w:t>, kommen wir für die Folgen, die sich daraus ergeben, nicht auf.</w:t>
      </w:r>
      <w:r w:rsidR="00D204F2">
        <w:t xml:space="preserve"> </w:t>
      </w:r>
      <w:r w:rsidR="00361218">
        <w:t xml:space="preserve">Ist Ihr Hund während des Aufenthaltes behandlungsbedürftig, werden wir ihn nach Anweisung Ihres Tierarztes entsprechend </w:t>
      </w:r>
      <w:r w:rsidR="00B135C7">
        <w:t>unseren Möglichkeiten</w:t>
      </w:r>
      <w:r w:rsidR="00361218">
        <w:t xml:space="preserve"> versorgen. Auch besondere Betreuung, zubereiten spezieller Nahrung etc., werden wir gern für Sie erledigen. Die Kosten für den besonderen </w:t>
      </w:r>
      <w:r w:rsidR="00343C94">
        <w:t>Betreuungsaufwand entnehmen</w:t>
      </w:r>
      <w:r w:rsidR="004A2796">
        <w:t xml:space="preserve"> Sie bitte unserer Liste für Wahlleistungen. </w:t>
      </w:r>
    </w:p>
    <w:p w14:paraId="5583820E" w14:textId="77777777" w:rsidR="00282269" w:rsidRPr="00D204F2" w:rsidRDefault="00282269" w:rsidP="00183624">
      <w:pPr>
        <w:jc w:val="center"/>
        <w:rPr>
          <w:sz w:val="20"/>
          <w:szCs w:val="20"/>
        </w:rPr>
      </w:pPr>
    </w:p>
    <w:p w14:paraId="31213984" w14:textId="77777777" w:rsidR="00183624" w:rsidRPr="0035776F" w:rsidRDefault="00361218" w:rsidP="00F70DFA">
      <w:pPr>
        <w:rPr>
          <w:b/>
        </w:rPr>
      </w:pPr>
      <w:r w:rsidRPr="0035776F">
        <w:rPr>
          <w:b/>
        </w:rPr>
        <w:t xml:space="preserve">Die </w:t>
      </w:r>
      <w:r w:rsidRPr="0035776F">
        <w:rPr>
          <w:b/>
          <w:bCs/>
        </w:rPr>
        <w:t>Pensionskosten</w:t>
      </w:r>
      <w:r w:rsidRPr="0035776F">
        <w:rPr>
          <w:b/>
        </w:rPr>
        <w:t xml:space="preserve"> betragen</w:t>
      </w:r>
      <w:r w:rsidR="00F70DFA">
        <w:rPr>
          <w:b/>
        </w:rPr>
        <w:t xml:space="preserve"> im beheizbaren Haus</w:t>
      </w:r>
      <w:r w:rsidR="00343C94" w:rsidRPr="0035776F">
        <w:rPr>
          <w:b/>
        </w:rPr>
        <w:t xml:space="preserve"> vom 01.0</w:t>
      </w:r>
      <w:r w:rsidR="006E0652">
        <w:rPr>
          <w:b/>
        </w:rPr>
        <w:t>4</w:t>
      </w:r>
      <w:r w:rsidR="00343C94" w:rsidRPr="0035776F">
        <w:rPr>
          <w:b/>
        </w:rPr>
        <w:t>. bis 3</w:t>
      </w:r>
      <w:r w:rsidR="00F70DFA">
        <w:rPr>
          <w:b/>
        </w:rPr>
        <w:t>0.09</w:t>
      </w:r>
      <w:r w:rsidR="00343C94" w:rsidRPr="0035776F">
        <w:rPr>
          <w:b/>
        </w:rPr>
        <w:t>.</w:t>
      </w:r>
      <w:r w:rsidR="00F70DFA">
        <w:rPr>
          <w:b/>
        </w:rPr>
        <w:t xml:space="preserve">  </w:t>
      </w:r>
      <w:r w:rsidR="00343C94" w:rsidRPr="0035776F">
        <w:rPr>
          <w:b/>
        </w:rPr>
        <w:t xml:space="preserve"> €</w:t>
      </w:r>
      <w:r w:rsidR="00125E69" w:rsidRPr="0035776F">
        <w:rPr>
          <w:b/>
        </w:rPr>
        <w:t xml:space="preserve"> 1</w:t>
      </w:r>
      <w:r w:rsidR="00B135C7">
        <w:rPr>
          <w:b/>
        </w:rPr>
        <w:t>8</w:t>
      </w:r>
      <w:r w:rsidR="008D18E3" w:rsidRPr="0035776F">
        <w:rPr>
          <w:b/>
        </w:rPr>
        <w:t>.- am Tag</w:t>
      </w:r>
    </w:p>
    <w:p w14:paraId="62A83C0A" w14:textId="77777777" w:rsidR="00343C94" w:rsidRDefault="00343C94" w:rsidP="00F70DFA">
      <w:pPr>
        <w:rPr>
          <w:b/>
        </w:rPr>
      </w:pPr>
      <w:r w:rsidRPr="0035776F">
        <w:rPr>
          <w:b/>
        </w:rPr>
        <w:t xml:space="preserve">                                                  </w:t>
      </w:r>
      <w:r w:rsidR="0035776F" w:rsidRPr="0035776F">
        <w:rPr>
          <w:b/>
        </w:rPr>
        <w:t xml:space="preserve">      </w:t>
      </w:r>
      <w:r w:rsidR="00F70DFA">
        <w:rPr>
          <w:b/>
        </w:rPr>
        <w:t xml:space="preserve">                               </w:t>
      </w:r>
      <w:r w:rsidRPr="0035776F">
        <w:rPr>
          <w:b/>
        </w:rPr>
        <w:t>vom 01.1</w:t>
      </w:r>
      <w:r w:rsidR="00F70DFA">
        <w:rPr>
          <w:b/>
        </w:rPr>
        <w:t>0</w:t>
      </w:r>
      <w:r w:rsidRPr="0035776F">
        <w:rPr>
          <w:b/>
        </w:rPr>
        <w:t>. bis 3</w:t>
      </w:r>
      <w:r w:rsidR="006E0652">
        <w:rPr>
          <w:b/>
        </w:rPr>
        <w:t>1.03</w:t>
      </w:r>
      <w:r w:rsidRPr="0035776F">
        <w:rPr>
          <w:b/>
        </w:rPr>
        <w:t xml:space="preserve">. </w:t>
      </w:r>
      <w:r w:rsidR="00F70DFA">
        <w:rPr>
          <w:b/>
        </w:rPr>
        <w:t xml:space="preserve">  </w:t>
      </w:r>
      <w:r w:rsidRPr="0035776F">
        <w:rPr>
          <w:b/>
        </w:rPr>
        <w:t>€ 2</w:t>
      </w:r>
      <w:r w:rsidR="00B135C7">
        <w:rPr>
          <w:b/>
        </w:rPr>
        <w:t>3</w:t>
      </w:r>
      <w:r w:rsidRPr="0035776F">
        <w:rPr>
          <w:b/>
        </w:rPr>
        <w:t>.- am Tag</w:t>
      </w:r>
    </w:p>
    <w:p w14:paraId="6B144996" w14:textId="77777777" w:rsidR="00F70DFA" w:rsidRPr="00F70DFA" w:rsidRDefault="00F70DFA" w:rsidP="00F70DFA">
      <w:pPr>
        <w:rPr>
          <w:b/>
        </w:rPr>
      </w:pPr>
      <w:r w:rsidRPr="00F70DFA">
        <w:rPr>
          <w:b/>
        </w:rPr>
        <w:t xml:space="preserve">im unbeheizten Bereich und Außenzwingern </w:t>
      </w:r>
      <w:r>
        <w:rPr>
          <w:b/>
        </w:rPr>
        <w:t xml:space="preserve">          </w:t>
      </w:r>
      <w:r w:rsidRPr="00F70DFA">
        <w:rPr>
          <w:b/>
        </w:rPr>
        <w:t>ganzjährig</w:t>
      </w:r>
      <w:r>
        <w:rPr>
          <w:b/>
        </w:rPr>
        <w:t xml:space="preserve">                  </w:t>
      </w:r>
      <w:r w:rsidRPr="00F70DFA">
        <w:rPr>
          <w:b/>
        </w:rPr>
        <w:t xml:space="preserve"> </w:t>
      </w:r>
      <w:r>
        <w:rPr>
          <w:b/>
        </w:rPr>
        <w:t xml:space="preserve"> </w:t>
      </w:r>
      <w:r w:rsidRPr="00F70DFA">
        <w:rPr>
          <w:b/>
        </w:rPr>
        <w:t>€ 1</w:t>
      </w:r>
      <w:r w:rsidR="00B135C7">
        <w:rPr>
          <w:b/>
        </w:rPr>
        <w:t>8</w:t>
      </w:r>
      <w:r w:rsidRPr="00F70DFA">
        <w:rPr>
          <w:b/>
        </w:rPr>
        <w:t>.- am Tag</w:t>
      </w:r>
    </w:p>
    <w:p w14:paraId="0457E64C" w14:textId="77777777" w:rsidR="00282269" w:rsidRPr="00D204F2" w:rsidRDefault="00282269" w:rsidP="00183624">
      <w:pPr>
        <w:jc w:val="center"/>
        <w:rPr>
          <w:sz w:val="20"/>
          <w:szCs w:val="20"/>
        </w:rPr>
      </w:pPr>
    </w:p>
    <w:p w14:paraId="3B2AAD2E" w14:textId="77777777" w:rsidR="00361218" w:rsidRDefault="00361218" w:rsidP="00361218">
      <w:pPr>
        <w:jc w:val="both"/>
        <w:rPr>
          <w:sz w:val="20"/>
          <w:szCs w:val="20"/>
        </w:rPr>
      </w:pPr>
      <w:r>
        <w:t>und beinhalten Unterkun</w:t>
      </w:r>
      <w:r w:rsidR="008E214C">
        <w:t>ft, Verpflegung</w:t>
      </w:r>
      <w:r w:rsidR="00282269">
        <w:t>, eine</w:t>
      </w:r>
      <w:r>
        <w:t xml:space="preserve"> Grundpflege</w:t>
      </w:r>
      <w:r w:rsidR="00183624">
        <w:t xml:space="preserve"> und die MWSt.  </w:t>
      </w:r>
      <w:r w:rsidR="00282269">
        <w:t xml:space="preserve"> </w:t>
      </w:r>
      <w:r w:rsidR="00183624">
        <w:t xml:space="preserve"> </w:t>
      </w:r>
      <w:r w:rsidR="00330073">
        <w:rPr>
          <w:sz w:val="20"/>
          <w:szCs w:val="20"/>
        </w:rPr>
        <w:t>(Stand</w:t>
      </w:r>
      <w:r w:rsidR="00EE77EA">
        <w:rPr>
          <w:sz w:val="20"/>
          <w:szCs w:val="20"/>
        </w:rPr>
        <w:t>:</w:t>
      </w:r>
      <w:r w:rsidR="00B135C7">
        <w:rPr>
          <w:sz w:val="20"/>
          <w:szCs w:val="20"/>
        </w:rPr>
        <w:t>01</w:t>
      </w:r>
      <w:r w:rsidR="00596B2D">
        <w:rPr>
          <w:sz w:val="20"/>
          <w:szCs w:val="20"/>
        </w:rPr>
        <w:t>.11.20</w:t>
      </w:r>
      <w:r w:rsidR="00B135C7">
        <w:rPr>
          <w:sz w:val="20"/>
          <w:szCs w:val="20"/>
        </w:rPr>
        <w:t>2</w:t>
      </w:r>
      <w:r w:rsidR="00733177">
        <w:rPr>
          <w:sz w:val="20"/>
          <w:szCs w:val="20"/>
        </w:rPr>
        <w:t>3</w:t>
      </w:r>
      <w:r w:rsidR="00183624" w:rsidRPr="00183624">
        <w:rPr>
          <w:sz w:val="20"/>
          <w:szCs w:val="20"/>
        </w:rPr>
        <w:t>)</w:t>
      </w:r>
    </w:p>
    <w:p w14:paraId="6F4280B2" w14:textId="77777777" w:rsidR="0035776F" w:rsidRPr="006F7AC6" w:rsidRDefault="0035776F" w:rsidP="00361218">
      <w:pPr>
        <w:jc w:val="both"/>
        <w:rPr>
          <w:b/>
        </w:rPr>
      </w:pPr>
    </w:p>
    <w:p w14:paraId="65501556" w14:textId="77777777" w:rsidR="00361218" w:rsidRPr="0035776F" w:rsidRDefault="00361218" w:rsidP="00361218">
      <w:pPr>
        <w:jc w:val="both"/>
        <w:rPr>
          <w:b/>
        </w:rPr>
      </w:pPr>
      <w:r>
        <w:rPr>
          <w:b/>
        </w:rPr>
        <w:t xml:space="preserve">                                      </w:t>
      </w:r>
      <w:r w:rsidRPr="0035776F">
        <w:rPr>
          <w:b/>
        </w:rPr>
        <w:t>Wir berechnen jeden Tag der Anwesenheit</w:t>
      </w:r>
    </w:p>
    <w:p w14:paraId="4C4F7B01" w14:textId="77777777" w:rsidR="00361218" w:rsidRPr="00D204F2" w:rsidRDefault="00361218" w:rsidP="00361218">
      <w:pPr>
        <w:jc w:val="both"/>
        <w:rPr>
          <w:sz w:val="20"/>
          <w:szCs w:val="20"/>
        </w:rPr>
      </w:pPr>
    </w:p>
    <w:p w14:paraId="202EAB62" w14:textId="77777777" w:rsidR="00361218" w:rsidRDefault="00361218" w:rsidP="00361218">
      <w:pPr>
        <w:jc w:val="both"/>
      </w:pPr>
      <w:r>
        <w:t>Für die Unterbringung von mehreren Hunden oder für Langzeitaufenthalte bieten wir Ihnen spezielle Konditionen an, bitte sprechen Sie uns an.</w:t>
      </w:r>
      <w:r w:rsidR="00D204F2">
        <w:t xml:space="preserve"> S</w:t>
      </w:r>
      <w:r>
        <w:t xml:space="preserve">ollten wir uns noch nicht kennen, erwarten wir bei Abgabe Ihres Hundes eine </w:t>
      </w:r>
      <w:r>
        <w:rPr>
          <w:b/>
          <w:bCs/>
        </w:rPr>
        <w:t>Anzahlung</w:t>
      </w:r>
      <w:r>
        <w:t xml:space="preserve"> von etwa der Hälfte der Pensionskosten, der Restbetrag ist bei Abholung fällig.</w:t>
      </w:r>
    </w:p>
    <w:p w14:paraId="39719629" w14:textId="77777777" w:rsidR="00361218" w:rsidRPr="00D204F2" w:rsidRDefault="00361218" w:rsidP="00361218">
      <w:pPr>
        <w:jc w:val="both"/>
        <w:rPr>
          <w:sz w:val="20"/>
          <w:szCs w:val="20"/>
        </w:rPr>
      </w:pPr>
    </w:p>
    <w:p w14:paraId="559A6847" w14:textId="77777777" w:rsidR="00361218" w:rsidRDefault="00361218" w:rsidP="00361218">
      <w:pPr>
        <w:jc w:val="both"/>
      </w:pPr>
      <w:r>
        <w:rPr>
          <w:b/>
          <w:bCs/>
        </w:rPr>
        <w:t>Stammkunden</w:t>
      </w:r>
      <w:r>
        <w:t xml:space="preserve"> unserer Pension zahlen die Pensionskosten entweder bei Abholung bar oder haben die Kosten auf unser untenstehendes Konto bereits überwiesen. Sollte die Überweisung verspätet eingehen, behalten wir uns für künftige Aufenthalte Barzahlung bei Abholung vor.</w:t>
      </w:r>
      <w:r w:rsidR="00D204F2">
        <w:t xml:space="preserve"> </w:t>
      </w:r>
    </w:p>
    <w:p w14:paraId="1F9F4D47" w14:textId="77777777" w:rsidR="0035776F" w:rsidRPr="00D204F2" w:rsidRDefault="0035776F" w:rsidP="00361218">
      <w:pPr>
        <w:jc w:val="both"/>
        <w:rPr>
          <w:sz w:val="20"/>
          <w:szCs w:val="20"/>
        </w:rPr>
      </w:pPr>
    </w:p>
    <w:p w14:paraId="3D645C55" w14:textId="77777777" w:rsidR="00A055B0" w:rsidRDefault="00361218" w:rsidP="00361218">
      <w:pPr>
        <w:jc w:val="both"/>
        <w:rPr>
          <w:b/>
        </w:rPr>
      </w:pPr>
      <w:r w:rsidRPr="0035776F">
        <w:rPr>
          <w:b/>
        </w:rPr>
        <w:t xml:space="preserve">Bitte </w:t>
      </w:r>
      <w:r w:rsidRPr="0035776F">
        <w:rPr>
          <w:b/>
          <w:bCs/>
        </w:rPr>
        <w:t>buchen</w:t>
      </w:r>
      <w:r w:rsidRPr="0035776F">
        <w:rPr>
          <w:b/>
        </w:rPr>
        <w:t xml:space="preserve"> Sie Ihren Platz rechtzeitig, damit wir auch in Ferienzeiten einen Platz für Ihren Hund zur Verfügung haben.</w:t>
      </w:r>
    </w:p>
    <w:p w14:paraId="4E3703EB" w14:textId="77777777" w:rsidR="0035776F" w:rsidRPr="0035776F" w:rsidRDefault="00361218" w:rsidP="00361218">
      <w:pPr>
        <w:jc w:val="both"/>
        <w:rPr>
          <w:b/>
        </w:rPr>
      </w:pPr>
      <w:r w:rsidRPr="0035776F">
        <w:rPr>
          <w:b/>
        </w:rPr>
        <w:t xml:space="preserve"> </w:t>
      </w:r>
    </w:p>
    <w:p w14:paraId="2F9E1C73" w14:textId="77777777" w:rsidR="00361218" w:rsidRDefault="00361218" w:rsidP="00361218">
      <w:pPr>
        <w:jc w:val="both"/>
      </w:pPr>
      <w:r>
        <w:t xml:space="preserve">Bis 30 Tage vor Ihrem Termin können Sie den Platz kostenfrei stornieren, bei Absage ab 29. Tag bis zum 15. Tag werden 50% der Kosten berechnet, vom 14. Tag bis zum 8. Tag 80% der Kosten. Ab dem 7. Tag vor Beginn wird die volle Gebühr berechnet, </w:t>
      </w:r>
      <w:r w:rsidRPr="00405652">
        <w:rPr>
          <w:b/>
        </w:rPr>
        <w:t>ebenso bei vorzeitiger Abholung</w:t>
      </w:r>
      <w:r>
        <w:t>. Sie können selbstverständlich kostenfrei einen Ersatzteilnehmer benennen. Können wir den Platz wieder belegen, stellen wir Ihnen lediglich eine Aufwandspauschale von 20% der Kosten in Rechnung.</w:t>
      </w:r>
    </w:p>
    <w:p w14:paraId="5FB62597" w14:textId="77777777" w:rsidR="00361218" w:rsidRPr="00D204F2" w:rsidRDefault="00361218" w:rsidP="00361218">
      <w:pPr>
        <w:jc w:val="both"/>
        <w:rPr>
          <w:sz w:val="20"/>
          <w:szCs w:val="20"/>
        </w:rPr>
      </w:pPr>
    </w:p>
    <w:p w14:paraId="69CD0C70" w14:textId="77777777" w:rsidR="00361218" w:rsidRDefault="00361218" w:rsidP="00361218">
      <w:pPr>
        <w:jc w:val="both"/>
      </w:pPr>
      <w:r>
        <w:t xml:space="preserve">Wir hoffen, mit diesen Ausführungen dazu beizutragen, dass der Ablauf reibungslos </w:t>
      </w:r>
      <w:r w:rsidR="00692FA9">
        <w:t>vonstattengeht</w:t>
      </w:r>
      <w:r>
        <w:t xml:space="preserve"> </w:t>
      </w:r>
      <w:r w:rsidR="00692FA9">
        <w:t>und wir</w:t>
      </w:r>
      <w:r>
        <w:t xml:space="preserve"> uns alle nach einem „Abenteuerurlaub</w:t>
      </w:r>
      <w:r w:rsidR="00692FA9">
        <w:t>“ Ihres</w:t>
      </w:r>
      <w:r>
        <w:t xml:space="preserve"> Hundes irgendwann einmal wiedersehen, vielleicht auch zu einer Ausbildung oder zum Hundespiel?</w:t>
      </w:r>
    </w:p>
    <w:p w14:paraId="7A6304D1" w14:textId="77777777" w:rsidR="00361218" w:rsidRPr="00D204F2" w:rsidRDefault="00361218" w:rsidP="00361218">
      <w:pPr>
        <w:jc w:val="both"/>
        <w:rPr>
          <w:sz w:val="20"/>
          <w:szCs w:val="20"/>
        </w:rPr>
      </w:pPr>
    </w:p>
    <w:p w14:paraId="43BCC7DA" w14:textId="77777777" w:rsidR="00361218" w:rsidRDefault="00361218" w:rsidP="00361218">
      <w:pPr>
        <w:jc w:val="both"/>
      </w:pPr>
      <w:r w:rsidRPr="005E1F09">
        <w:rPr>
          <w:b/>
        </w:rPr>
        <w:t>Zum Abschluss noch ein Wort in eigener Sache:</w:t>
      </w:r>
      <w:r>
        <w:t xml:space="preserve"> Der Wesenitzweg sollte möglichst lange in </w:t>
      </w:r>
      <w:r w:rsidR="00692FA9">
        <w:t>einem</w:t>
      </w:r>
      <w:r>
        <w:t xml:space="preserve"> guten </w:t>
      </w:r>
      <w:r w:rsidR="00692FA9">
        <w:t xml:space="preserve">Zustand bleiben und ist zum </w:t>
      </w:r>
      <w:r w:rsidR="0035776F">
        <w:t>Teil auch</w:t>
      </w:r>
      <w:r>
        <w:t xml:space="preserve"> sehr unübersichtlich. Bitte passen Sie Ihre Geschwindigkeit den Gegebenheiten an. </w:t>
      </w:r>
    </w:p>
    <w:p w14:paraId="3C4BCED6" w14:textId="77777777" w:rsidR="00361218" w:rsidRDefault="00361218" w:rsidP="00361218">
      <w:pPr>
        <w:jc w:val="both"/>
        <w:rPr>
          <w:b/>
        </w:rPr>
      </w:pPr>
    </w:p>
    <w:p w14:paraId="434ABD03" w14:textId="77777777" w:rsidR="00361218" w:rsidRPr="005E1F09" w:rsidRDefault="00361218" w:rsidP="00361218">
      <w:pPr>
        <w:jc w:val="both"/>
        <w:rPr>
          <w:b/>
        </w:rPr>
      </w:pPr>
      <w:r>
        <w:rPr>
          <w:b/>
        </w:rPr>
        <w:t xml:space="preserve">        </w:t>
      </w:r>
      <w:r w:rsidRPr="005E1F09">
        <w:rPr>
          <w:b/>
        </w:rPr>
        <w:t xml:space="preserve">Wir empfehlen auf diesen nur 500 Metern </w:t>
      </w:r>
      <w:r>
        <w:rPr>
          <w:b/>
        </w:rPr>
        <w:t xml:space="preserve">Strecke </w:t>
      </w:r>
      <w:r w:rsidRPr="005E1F09">
        <w:rPr>
          <w:b/>
        </w:rPr>
        <w:t xml:space="preserve">maximal </w:t>
      </w:r>
      <w:r>
        <w:rPr>
          <w:b/>
        </w:rPr>
        <w:t>3</w:t>
      </w:r>
      <w:r w:rsidRPr="005E1F09">
        <w:rPr>
          <w:b/>
        </w:rPr>
        <w:t>0 Km/</w:t>
      </w:r>
      <w:r w:rsidR="00692FA9" w:rsidRPr="005E1F09">
        <w:rPr>
          <w:b/>
        </w:rPr>
        <w:t>h –</w:t>
      </w:r>
      <w:r w:rsidRPr="005E1F09">
        <w:rPr>
          <w:b/>
        </w:rPr>
        <w:t xml:space="preserve"> Danke!</w:t>
      </w:r>
    </w:p>
    <w:p w14:paraId="2541EAB1" w14:textId="77777777" w:rsidR="00361218" w:rsidRPr="00D204F2" w:rsidRDefault="00361218" w:rsidP="00361218">
      <w:pPr>
        <w:rPr>
          <w:sz w:val="20"/>
          <w:szCs w:val="20"/>
        </w:rPr>
      </w:pPr>
    </w:p>
    <w:p w14:paraId="6CD55087" w14:textId="77777777" w:rsidR="00361218" w:rsidRDefault="00361218" w:rsidP="00361218">
      <w:pPr>
        <w:jc w:val="center"/>
        <w:rPr>
          <w:b/>
          <w:bCs/>
          <w:i/>
          <w:iCs/>
        </w:rPr>
      </w:pPr>
      <w:r>
        <w:t xml:space="preserve">Ihr Team des </w:t>
      </w:r>
      <w:r>
        <w:rPr>
          <w:b/>
          <w:bCs/>
          <w:i/>
          <w:iCs/>
        </w:rPr>
        <w:t>HundeErlebnisPark</w:t>
      </w:r>
    </w:p>
    <w:p w14:paraId="4E7F4F24" w14:textId="77777777" w:rsidR="00361218" w:rsidRDefault="00361218" w:rsidP="00361218">
      <w:pPr>
        <w:rPr>
          <w:b/>
          <w:bCs/>
          <w:i/>
          <w:iCs/>
        </w:rPr>
      </w:pPr>
      <w:r>
        <w:rPr>
          <w:b/>
          <w:bCs/>
          <w:i/>
          <w:iCs/>
        </w:rPr>
        <w:t xml:space="preserve">   </w:t>
      </w:r>
    </w:p>
    <w:p w14:paraId="050BFAEA" w14:textId="77777777" w:rsidR="00733177" w:rsidRDefault="00733177" w:rsidP="00733177">
      <w:pPr>
        <w:pBdr>
          <w:top w:val="thinThickSmallGap" w:sz="24" w:space="1" w:color="auto" w:shadow="1"/>
          <w:left w:val="thinThickSmallGap" w:sz="24" w:space="4" w:color="auto" w:shadow="1"/>
          <w:bottom w:val="thinThickSmallGap" w:sz="24" w:space="0" w:color="auto" w:shadow="1"/>
          <w:right w:val="thinThickSmallGap" w:sz="24" w:space="4" w:color="auto" w:shadow="1"/>
        </w:pBdr>
        <w:jc w:val="center"/>
        <w:rPr>
          <w:b/>
        </w:rPr>
      </w:pPr>
      <w:r>
        <w:rPr>
          <w:b/>
        </w:rPr>
        <w:t xml:space="preserve">Berit </w:t>
      </w:r>
      <w:proofErr w:type="gramStart"/>
      <w:r>
        <w:rPr>
          <w:b/>
        </w:rPr>
        <w:t xml:space="preserve">Konrad  </w:t>
      </w:r>
      <w:r>
        <w:rPr>
          <w:rFonts w:ascii="Marlett" w:hAnsi="Marlett"/>
          <w:sz w:val="16"/>
        </w:rPr>
        <w:t>n</w:t>
      </w:r>
      <w:proofErr w:type="gramEnd"/>
      <w:r>
        <w:rPr>
          <w:b/>
        </w:rPr>
        <w:t xml:space="preserve">  Wesenitzweg 1 </w:t>
      </w:r>
      <w:r>
        <w:rPr>
          <w:rFonts w:ascii="Marlett" w:hAnsi="Marlett"/>
          <w:sz w:val="16"/>
        </w:rPr>
        <w:t>n</w:t>
      </w:r>
      <w:r>
        <w:rPr>
          <w:b/>
        </w:rPr>
        <w:t xml:space="preserve"> 01909 Großharthau OT Schmiedefeld</w:t>
      </w:r>
    </w:p>
    <w:p w14:paraId="37A58686" w14:textId="77777777" w:rsidR="00733177" w:rsidRDefault="00733177" w:rsidP="00733177">
      <w:pPr>
        <w:pBdr>
          <w:top w:val="thinThickSmallGap" w:sz="24" w:space="1" w:color="auto" w:shadow="1"/>
          <w:left w:val="thinThickSmallGap" w:sz="24" w:space="4" w:color="auto" w:shadow="1"/>
          <w:bottom w:val="thinThickSmallGap" w:sz="24" w:space="0" w:color="auto" w:shadow="1"/>
          <w:right w:val="thinThickSmallGap" w:sz="24" w:space="4" w:color="auto" w:shadow="1"/>
        </w:pBdr>
        <w:jc w:val="center"/>
        <w:rPr>
          <w:b/>
        </w:rPr>
      </w:pPr>
      <w:r>
        <w:rPr>
          <w:b/>
        </w:rPr>
        <w:t xml:space="preserve">Tel. 03 59 54 / 50 </w:t>
      </w:r>
      <w:proofErr w:type="gramStart"/>
      <w:r>
        <w:rPr>
          <w:b/>
        </w:rPr>
        <w:t xml:space="preserve">765  </w:t>
      </w:r>
      <w:r>
        <w:rPr>
          <w:rFonts w:ascii="Marlett" w:hAnsi="Marlett"/>
          <w:sz w:val="16"/>
        </w:rPr>
        <w:t>n</w:t>
      </w:r>
      <w:proofErr w:type="gramEnd"/>
      <w:r>
        <w:rPr>
          <w:b/>
        </w:rPr>
        <w:t xml:space="preserve"> mail@hundeerlebnispark.de</w:t>
      </w:r>
    </w:p>
    <w:p w14:paraId="6426A043" w14:textId="77777777" w:rsidR="00733177" w:rsidRDefault="00733177" w:rsidP="00733177">
      <w:pPr>
        <w:pBdr>
          <w:top w:val="thinThickSmallGap" w:sz="24" w:space="1" w:color="auto" w:shadow="1"/>
          <w:left w:val="thinThickSmallGap" w:sz="24" w:space="4" w:color="auto" w:shadow="1"/>
          <w:bottom w:val="thinThickSmallGap" w:sz="24" w:space="0" w:color="auto" w:shadow="1"/>
          <w:right w:val="thinThickSmallGap" w:sz="24" w:space="4" w:color="auto" w:shadow="1"/>
        </w:pBdr>
        <w:jc w:val="center"/>
        <w:rPr>
          <w:b/>
        </w:rPr>
      </w:pPr>
      <w:r>
        <w:rPr>
          <w:b/>
        </w:rPr>
        <w:t xml:space="preserve">www.hundeerlebnispark.de          </w:t>
      </w:r>
    </w:p>
    <w:p w14:paraId="38DF2586" w14:textId="77777777" w:rsidR="00733177" w:rsidRDefault="00733177" w:rsidP="00733177">
      <w:pPr>
        <w:pBdr>
          <w:top w:val="thinThickSmallGap" w:sz="24" w:space="1" w:color="auto" w:shadow="1"/>
          <w:left w:val="thinThickSmallGap" w:sz="24" w:space="4" w:color="auto" w:shadow="1"/>
          <w:bottom w:val="thinThickSmallGap" w:sz="24" w:space="0" w:color="auto" w:shadow="1"/>
          <w:right w:val="thinThickSmallGap" w:sz="24" w:space="4" w:color="auto" w:shadow="1"/>
        </w:pBdr>
        <w:jc w:val="center"/>
        <w:rPr>
          <w:color w:val="000000"/>
          <w:sz w:val="72"/>
        </w:rPr>
      </w:pPr>
      <w:r>
        <w:rPr>
          <w:b/>
        </w:rPr>
        <w:t xml:space="preserve">DE22 1209 6597 0006 5614 20 </w:t>
      </w:r>
      <w:r>
        <w:rPr>
          <w:rFonts w:ascii="Marlett" w:hAnsi="Marlett"/>
          <w:sz w:val="16"/>
        </w:rPr>
        <w:t>n</w:t>
      </w:r>
      <w:r>
        <w:rPr>
          <w:b/>
        </w:rPr>
        <w:t xml:space="preserve"> </w:t>
      </w:r>
      <w:proofErr w:type="spellStart"/>
      <w:r>
        <w:rPr>
          <w:b/>
        </w:rPr>
        <w:t>Sparda-Bank</w:t>
      </w:r>
      <w:proofErr w:type="spellEnd"/>
      <w:r>
        <w:rPr>
          <w:b/>
        </w:rPr>
        <w:t xml:space="preserve"> </w:t>
      </w:r>
      <w:proofErr w:type="gramStart"/>
      <w:r>
        <w:rPr>
          <w:b/>
        </w:rPr>
        <w:t xml:space="preserve">Berlin  </w:t>
      </w:r>
      <w:r>
        <w:rPr>
          <w:rFonts w:ascii="Marlett" w:hAnsi="Marlett"/>
          <w:sz w:val="16"/>
        </w:rPr>
        <w:t>n</w:t>
      </w:r>
      <w:proofErr w:type="gramEnd"/>
      <w:r>
        <w:rPr>
          <w:b/>
        </w:rPr>
        <w:t xml:space="preserve"> GENODEF1S10 </w:t>
      </w:r>
    </w:p>
    <w:p w14:paraId="63AF50D5" w14:textId="77777777" w:rsidR="00361218" w:rsidRDefault="00361218" w:rsidP="00361218"/>
    <w:p w14:paraId="57BCDC56" w14:textId="77777777" w:rsidR="00E425FA" w:rsidRDefault="00E425FA"/>
    <w:sectPr w:rsidR="00E425FA" w:rsidSect="00D204F2">
      <w:pgSz w:w="11906" w:h="16838"/>
      <w:pgMar w:top="567" w:right="1418"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0FB7"/>
    <w:rsid w:val="00020C24"/>
    <w:rsid w:val="0006320E"/>
    <w:rsid w:val="00095399"/>
    <w:rsid w:val="000B51CC"/>
    <w:rsid w:val="000E2BF2"/>
    <w:rsid w:val="00125E69"/>
    <w:rsid w:val="00132405"/>
    <w:rsid w:val="0015392F"/>
    <w:rsid w:val="00183624"/>
    <w:rsid w:val="001A0140"/>
    <w:rsid w:val="00206E6F"/>
    <w:rsid w:val="0022261E"/>
    <w:rsid w:val="00263404"/>
    <w:rsid w:val="00282269"/>
    <w:rsid w:val="002A2DCE"/>
    <w:rsid w:val="002C793F"/>
    <w:rsid w:val="002E40D0"/>
    <w:rsid w:val="002E703C"/>
    <w:rsid w:val="00330073"/>
    <w:rsid w:val="00343C94"/>
    <w:rsid w:val="0035776F"/>
    <w:rsid w:val="00360DF1"/>
    <w:rsid w:val="00361218"/>
    <w:rsid w:val="00362E97"/>
    <w:rsid w:val="00395119"/>
    <w:rsid w:val="003E76BB"/>
    <w:rsid w:val="0044235E"/>
    <w:rsid w:val="004A2796"/>
    <w:rsid w:val="005021BB"/>
    <w:rsid w:val="00514B30"/>
    <w:rsid w:val="00563601"/>
    <w:rsid w:val="00596B2D"/>
    <w:rsid w:val="005E1F09"/>
    <w:rsid w:val="00633A3F"/>
    <w:rsid w:val="00640EA4"/>
    <w:rsid w:val="00684472"/>
    <w:rsid w:val="00692FA9"/>
    <w:rsid w:val="006E0652"/>
    <w:rsid w:val="006F7AC6"/>
    <w:rsid w:val="00733177"/>
    <w:rsid w:val="007571A2"/>
    <w:rsid w:val="007A04F1"/>
    <w:rsid w:val="007B3E55"/>
    <w:rsid w:val="007E1558"/>
    <w:rsid w:val="007E6E82"/>
    <w:rsid w:val="00883896"/>
    <w:rsid w:val="008C35F1"/>
    <w:rsid w:val="008D18E3"/>
    <w:rsid w:val="008D35C4"/>
    <w:rsid w:val="008D5DB6"/>
    <w:rsid w:val="008E0433"/>
    <w:rsid w:val="008E214C"/>
    <w:rsid w:val="009459D8"/>
    <w:rsid w:val="009A5B2F"/>
    <w:rsid w:val="009E5004"/>
    <w:rsid w:val="00A0508F"/>
    <w:rsid w:val="00A055B0"/>
    <w:rsid w:val="00A50FB7"/>
    <w:rsid w:val="00A52C16"/>
    <w:rsid w:val="00A53ECD"/>
    <w:rsid w:val="00B135C7"/>
    <w:rsid w:val="00B45266"/>
    <w:rsid w:val="00B847FB"/>
    <w:rsid w:val="00BC0AB9"/>
    <w:rsid w:val="00C70EE4"/>
    <w:rsid w:val="00CC18E0"/>
    <w:rsid w:val="00D20070"/>
    <w:rsid w:val="00D204F2"/>
    <w:rsid w:val="00E065F9"/>
    <w:rsid w:val="00E425FA"/>
    <w:rsid w:val="00ED4E09"/>
    <w:rsid w:val="00EE77EA"/>
    <w:rsid w:val="00F04251"/>
    <w:rsid w:val="00F16B73"/>
    <w:rsid w:val="00F577F3"/>
    <w:rsid w:val="00F70DFA"/>
    <w:rsid w:val="00FC13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B6B9975"/>
  <w15:chartTrackingRefBased/>
  <w15:docId w15:val="{55F0830B-1DD5-4E4B-ACDD-2DB63188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61218"/>
    <w:rPr>
      <w:sz w:val="24"/>
      <w:szCs w:val="24"/>
    </w:rPr>
  </w:style>
  <w:style w:type="paragraph" w:styleId="berschrift1">
    <w:name w:val="heading 1"/>
    <w:basedOn w:val="Standard"/>
    <w:next w:val="Standard"/>
    <w:link w:val="berschrift1Zchn"/>
    <w:qFormat/>
    <w:pPr>
      <w:keepNext/>
      <w:jc w:val="center"/>
      <w:outlineLvl w:val="0"/>
    </w:pPr>
    <w:rPr>
      <w:sz w:val="96"/>
    </w:rPr>
  </w:style>
  <w:style w:type="paragraph" w:styleId="berschrift2">
    <w:name w:val="heading 2"/>
    <w:basedOn w:val="Standard"/>
    <w:next w:val="Standard"/>
    <w:link w:val="berschrift2Zchn"/>
    <w:qFormat/>
    <w:pPr>
      <w:keepNext/>
      <w:jc w:val="center"/>
      <w:outlineLvl w:val="1"/>
    </w:pPr>
    <w:rPr>
      <w:sz w:val="36"/>
    </w:rPr>
  </w:style>
  <w:style w:type="paragraph" w:styleId="berschrift3">
    <w:name w:val="heading 3"/>
    <w:basedOn w:val="Standard"/>
    <w:next w:val="Standard"/>
    <w:link w:val="berschrift3Zchn"/>
    <w:qFormat/>
    <w:pPr>
      <w:keepNext/>
      <w:jc w:val="center"/>
      <w:outlineLvl w:val="2"/>
    </w:pPr>
    <w:rPr>
      <w:b/>
      <w:bCs/>
      <w:color w:val="FF0000"/>
      <w:sz w:val="36"/>
    </w:rPr>
  </w:style>
  <w:style w:type="paragraph" w:styleId="berschrift4">
    <w:name w:val="heading 4"/>
    <w:basedOn w:val="Standard"/>
    <w:next w:val="Standard"/>
    <w:link w:val="berschrift4Zchn"/>
    <w:qFormat/>
    <w:pPr>
      <w:keepNext/>
      <w:jc w:val="center"/>
      <w:outlineLvl w:val="3"/>
    </w:pPr>
    <w:rPr>
      <w:b/>
      <w:bCs/>
      <w:color w:val="33996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Pr>
      <w:color w:val="0000FF"/>
      <w:u w:val="single"/>
    </w:rPr>
  </w:style>
  <w:style w:type="paragraph" w:customStyle="1" w:styleId="Text">
    <w:name w:val="Text"/>
    <w:rsid w:val="0044235E"/>
    <w:pPr>
      <w:autoSpaceDE w:val="0"/>
      <w:autoSpaceDN w:val="0"/>
      <w:adjustRightInd w:val="0"/>
    </w:pPr>
    <w:rPr>
      <w:color w:val="000000"/>
      <w:szCs w:val="24"/>
    </w:rPr>
  </w:style>
  <w:style w:type="character" w:customStyle="1" w:styleId="berschrift1Zchn">
    <w:name w:val="Überschrift 1 Zchn"/>
    <w:link w:val="berschrift1"/>
    <w:locked/>
    <w:rsid w:val="00361218"/>
    <w:rPr>
      <w:sz w:val="96"/>
      <w:szCs w:val="24"/>
      <w:lang w:val="de-DE" w:eastAsia="de-DE" w:bidi="ar-SA"/>
    </w:rPr>
  </w:style>
  <w:style w:type="character" w:customStyle="1" w:styleId="berschrift2Zchn">
    <w:name w:val="Überschrift 2 Zchn"/>
    <w:link w:val="berschrift2"/>
    <w:semiHidden/>
    <w:locked/>
    <w:rsid w:val="00361218"/>
    <w:rPr>
      <w:sz w:val="36"/>
      <w:szCs w:val="24"/>
      <w:lang w:val="de-DE" w:eastAsia="de-DE" w:bidi="ar-SA"/>
    </w:rPr>
  </w:style>
  <w:style w:type="character" w:customStyle="1" w:styleId="berschrift3Zchn">
    <w:name w:val="Überschrift 3 Zchn"/>
    <w:link w:val="berschrift3"/>
    <w:semiHidden/>
    <w:locked/>
    <w:rsid w:val="00361218"/>
    <w:rPr>
      <w:b/>
      <w:bCs/>
      <w:color w:val="FF0000"/>
      <w:sz w:val="36"/>
      <w:szCs w:val="24"/>
      <w:lang w:val="de-DE" w:eastAsia="de-DE" w:bidi="ar-SA"/>
    </w:rPr>
  </w:style>
  <w:style w:type="character" w:customStyle="1" w:styleId="berschrift4Zchn">
    <w:name w:val="Überschrift 4 Zchn"/>
    <w:link w:val="berschrift4"/>
    <w:semiHidden/>
    <w:locked/>
    <w:rsid w:val="00361218"/>
    <w:rPr>
      <w:b/>
      <w:bCs/>
      <w:color w:val="339966"/>
      <w:sz w:val="24"/>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13151">
      <w:bodyDiv w:val="1"/>
      <w:marLeft w:val="0"/>
      <w:marRight w:val="0"/>
      <w:marTop w:val="0"/>
      <w:marBottom w:val="0"/>
      <w:divBdr>
        <w:top w:val="none" w:sz="0" w:space="0" w:color="auto"/>
        <w:left w:val="none" w:sz="0" w:space="0" w:color="auto"/>
        <w:bottom w:val="none" w:sz="0" w:space="0" w:color="auto"/>
        <w:right w:val="none" w:sz="0" w:space="0" w:color="auto"/>
      </w:divBdr>
    </w:div>
    <w:div w:id="1187477728">
      <w:bodyDiv w:val="1"/>
      <w:marLeft w:val="0"/>
      <w:marRight w:val="0"/>
      <w:marTop w:val="0"/>
      <w:marBottom w:val="0"/>
      <w:divBdr>
        <w:top w:val="none" w:sz="0" w:space="0" w:color="auto"/>
        <w:left w:val="none" w:sz="0" w:space="0" w:color="auto"/>
        <w:bottom w:val="none" w:sz="0" w:space="0" w:color="auto"/>
        <w:right w:val="none" w:sz="0" w:space="0" w:color="auto"/>
      </w:divBdr>
    </w:div>
    <w:div w:id="208052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5213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HundeErlebnisPark</vt:lpstr>
    </vt:vector>
  </TitlesOfParts>
  <Company>Frost-RL</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HundeErlebnisPark</dc:title>
  <dc:subject/>
  <dc:creator>ak</dc:creator>
  <cp:keywords/>
  <cp:lastModifiedBy>Armin Konrad</cp:lastModifiedBy>
  <cp:revision>2</cp:revision>
  <cp:lastPrinted>2022-09-03T19:22:00Z</cp:lastPrinted>
  <dcterms:created xsi:type="dcterms:W3CDTF">2022-12-25T15:34:00Z</dcterms:created>
  <dcterms:modified xsi:type="dcterms:W3CDTF">2022-12-25T15:34:00Z</dcterms:modified>
</cp:coreProperties>
</file>